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4B" w:rsidRPr="004D2DAC" w:rsidRDefault="00387A4B" w:rsidP="00387A4B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</w:t>
      </w:r>
      <w:r w:rsidRPr="004D2DAC">
        <w:rPr>
          <w:rFonts w:ascii="Times New Roman" w:hAnsi="Times New Roman"/>
          <w:b w:val="0"/>
          <w:sz w:val="28"/>
          <w:szCs w:val="28"/>
        </w:rPr>
        <w:t>нформація</w:t>
      </w:r>
    </w:p>
    <w:p w:rsidR="00387A4B" w:rsidRPr="004D2DAC" w:rsidRDefault="00387A4B" w:rsidP="00387A4B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D2DAC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Законом України </w:t>
      </w:r>
    </w:p>
    <w:p w:rsidR="00387A4B" w:rsidRPr="004D2DAC" w:rsidRDefault="00387A4B" w:rsidP="00387A4B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D2DAC">
        <w:rPr>
          <w:rFonts w:ascii="Times New Roman" w:hAnsi="Times New Roman"/>
          <w:b w:val="0"/>
          <w:sz w:val="28"/>
          <w:szCs w:val="28"/>
        </w:rPr>
        <w:t>,,Про очищення влади”</w:t>
      </w:r>
    </w:p>
    <w:p w:rsidR="00387A4B" w:rsidRPr="004D2DAC" w:rsidRDefault="00387A4B" w:rsidP="00387A4B">
      <w:pPr>
        <w:pStyle w:val="a3"/>
        <w:spacing w:before="0" w:line="600" w:lineRule="auto"/>
        <w:jc w:val="center"/>
        <w:rPr>
          <w:rFonts w:ascii="Times New Roman" w:hAnsi="Times New Roman"/>
          <w:sz w:val="28"/>
          <w:szCs w:val="28"/>
        </w:rPr>
      </w:pPr>
      <w:r w:rsidRPr="004D2DAC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 w:rsidRPr="004D2DAC">
        <w:rPr>
          <w:rFonts w:ascii="Times New Roman" w:hAnsi="Times New Roman"/>
          <w:sz w:val="28"/>
          <w:szCs w:val="28"/>
        </w:rPr>
        <w:t>Томаченка</w:t>
      </w:r>
      <w:proofErr w:type="spellEnd"/>
      <w:r w:rsidRPr="004D2DAC">
        <w:rPr>
          <w:rFonts w:ascii="Times New Roman" w:hAnsi="Times New Roman"/>
          <w:sz w:val="28"/>
          <w:szCs w:val="28"/>
        </w:rPr>
        <w:t xml:space="preserve"> Олександра Володимировича</w:t>
      </w:r>
    </w:p>
    <w:p w:rsidR="00387A4B" w:rsidRPr="004D2DAC" w:rsidRDefault="00387A4B" w:rsidP="00387A4B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DAC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,,Про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,,Про очищення влади”, затвердженого Постановою Кабінету Міністрів України від 16 жовтня 2014 року № 563, проведено перевірку </w:t>
      </w:r>
      <w:r w:rsidRPr="004D2DAC">
        <w:rPr>
          <w:rFonts w:ascii="Times New Roman" w:hAnsi="Times New Roman"/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2DAC">
        <w:rPr>
          <w:rFonts w:ascii="Times New Roman" w:hAnsi="Times New Roman"/>
          <w:color w:val="000000"/>
          <w:sz w:val="28"/>
          <w:szCs w:val="28"/>
        </w:rPr>
        <w:t xml:space="preserve">1 Закону України </w:t>
      </w:r>
      <w:r w:rsidRPr="004D2DAC">
        <w:rPr>
          <w:rFonts w:ascii="Times New Roman" w:hAnsi="Times New Roman"/>
          <w:sz w:val="28"/>
          <w:szCs w:val="28"/>
        </w:rPr>
        <w:t>,,</w:t>
      </w:r>
      <w:r w:rsidRPr="004D2DAC">
        <w:rPr>
          <w:rFonts w:ascii="Times New Roman" w:hAnsi="Times New Roman"/>
          <w:color w:val="000000"/>
          <w:sz w:val="28"/>
          <w:szCs w:val="28"/>
        </w:rPr>
        <w:t xml:space="preserve">Про очищення влади”, щодо </w:t>
      </w:r>
      <w:proofErr w:type="spellStart"/>
      <w:r w:rsidRPr="004D2DAC">
        <w:rPr>
          <w:rFonts w:ascii="Times New Roman" w:hAnsi="Times New Roman"/>
          <w:sz w:val="28"/>
          <w:szCs w:val="28"/>
        </w:rPr>
        <w:t>Томаченка</w:t>
      </w:r>
      <w:proofErr w:type="spellEnd"/>
      <w:r w:rsidRPr="004D2DAC">
        <w:rPr>
          <w:rFonts w:ascii="Times New Roman" w:hAnsi="Times New Roman"/>
          <w:sz w:val="28"/>
          <w:szCs w:val="28"/>
        </w:rPr>
        <w:t xml:space="preserve"> Олександра Володимировича</w:t>
      </w:r>
      <w:r w:rsidRPr="004D2D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D2DAC">
        <w:rPr>
          <w:rFonts w:ascii="Times New Roman" w:hAnsi="Times New Roman"/>
          <w:sz w:val="28"/>
          <w:szCs w:val="28"/>
        </w:rPr>
        <w:t>який працює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DAC">
        <w:rPr>
          <w:rFonts w:ascii="Times New Roman" w:hAnsi="Times New Roman"/>
          <w:sz w:val="28"/>
          <w:szCs w:val="28"/>
        </w:rPr>
        <w:t>на посаді головного спеціаліста відділу освіти</w:t>
      </w:r>
      <w:r>
        <w:rPr>
          <w:rFonts w:ascii="Times New Roman" w:hAnsi="Times New Roman"/>
          <w:sz w:val="28"/>
          <w:szCs w:val="28"/>
        </w:rPr>
        <w:t>,</w:t>
      </w:r>
      <w:r w:rsidRPr="004D2DAC">
        <w:rPr>
          <w:rFonts w:ascii="Times New Roman" w:hAnsi="Times New Roman"/>
          <w:sz w:val="28"/>
          <w:szCs w:val="28"/>
        </w:rPr>
        <w:t xml:space="preserve"> молоді та з питань фізичної культури і спорту Луцької райдержадміністрації. </w:t>
      </w:r>
    </w:p>
    <w:p w:rsidR="00387A4B" w:rsidRPr="004D2DAC" w:rsidRDefault="00387A4B" w:rsidP="00387A4B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DAC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4D2DAC">
        <w:rPr>
          <w:rFonts w:ascii="Times New Roman" w:hAnsi="Times New Roman"/>
          <w:sz w:val="28"/>
          <w:szCs w:val="28"/>
        </w:rPr>
        <w:t>Томаченка</w:t>
      </w:r>
      <w:proofErr w:type="spellEnd"/>
      <w:r w:rsidRPr="004D2DAC">
        <w:rPr>
          <w:rFonts w:ascii="Times New Roman" w:hAnsi="Times New Roman"/>
          <w:sz w:val="28"/>
          <w:szCs w:val="28"/>
        </w:rPr>
        <w:t xml:space="preserve"> О.В. не застосовуються заборони, визначені частиною третьою і четвертою статті 1 Закону України ,,Про очищення влади”.</w:t>
      </w:r>
    </w:p>
    <w:p w:rsidR="00387A4B" w:rsidRPr="004D2DAC" w:rsidRDefault="00387A4B" w:rsidP="00387A4B">
      <w:pPr>
        <w:ind w:firstLine="709"/>
        <w:rPr>
          <w:rFonts w:ascii="Times New Roman" w:hAnsi="Times New Roman" w:cs="Times New Roman"/>
        </w:rPr>
      </w:pPr>
    </w:p>
    <w:p w:rsidR="00387A4B" w:rsidRPr="004D2DAC" w:rsidRDefault="00387A4B" w:rsidP="00387A4B">
      <w:pPr>
        <w:rPr>
          <w:rFonts w:ascii="Times New Roman" w:hAnsi="Times New Roman" w:cs="Times New Roman"/>
        </w:rPr>
      </w:pPr>
    </w:p>
    <w:p w:rsidR="002A44A5" w:rsidRPr="004D2DAC" w:rsidRDefault="002A44A5" w:rsidP="002A44A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44A5" w:rsidRPr="004D2DAC" w:rsidSect="00F44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D669C"/>
    <w:rsid w:val="002A44A5"/>
    <w:rsid w:val="00387A4B"/>
    <w:rsid w:val="004D2DAC"/>
    <w:rsid w:val="007930B9"/>
    <w:rsid w:val="00930A00"/>
    <w:rsid w:val="00A35358"/>
    <w:rsid w:val="00A36DE2"/>
    <w:rsid w:val="00AE07B3"/>
    <w:rsid w:val="00D65060"/>
    <w:rsid w:val="00DA39F5"/>
    <w:rsid w:val="00F446E4"/>
    <w:rsid w:val="00FA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59922-2046-4A40-8A3E-8AC42731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E07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E07B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E5AB-3F36-47F2-8CD3-6744454C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Липинська</dc:creator>
  <cp:lastModifiedBy>М</cp:lastModifiedBy>
  <cp:revision>2</cp:revision>
  <dcterms:created xsi:type="dcterms:W3CDTF">2016-02-22T09:12:00Z</dcterms:created>
  <dcterms:modified xsi:type="dcterms:W3CDTF">2016-02-22T09:12:00Z</dcterms:modified>
</cp:coreProperties>
</file>