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20" w:rsidRPr="0009686B" w:rsidRDefault="00F06C20" w:rsidP="00165BEF">
      <w:pPr>
        <w:spacing w:after="0"/>
        <w:rPr>
          <w:rFonts w:ascii="Times New Roman" w:hAnsi="Times New Roman"/>
          <w:sz w:val="28"/>
          <w:szCs w:val="28"/>
        </w:rPr>
      </w:pPr>
      <w:r w:rsidRPr="00F06C20">
        <w:rPr>
          <w:rFonts w:ascii="Times New Roman" w:hAnsi="Times New Roman"/>
          <w:bCs/>
          <w:sz w:val="28"/>
          <w:szCs w:val="28"/>
        </w:rPr>
        <w:t xml:space="preserve">Про </w:t>
      </w:r>
      <w:r w:rsidRPr="00F06C20">
        <w:rPr>
          <w:rFonts w:ascii="Times New Roman" w:hAnsi="Times New Roman"/>
          <w:sz w:val="28"/>
          <w:szCs w:val="28"/>
        </w:rPr>
        <w:t>стан</w:t>
      </w:r>
      <w:r w:rsidRPr="0009686B">
        <w:rPr>
          <w:rFonts w:ascii="Times New Roman" w:hAnsi="Times New Roman"/>
          <w:sz w:val="28"/>
          <w:szCs w:val="28"/>
        </w:rPr>
        <w:t xml:space="preserve"> розгляду звернень громадян </w:t>
      </w:r>
    </w:p>
    <w:p w:rsidR="00F06C20" w:rsidRPr="0009686B" w:rsidRDefault="00F06C20" w:rsidP="00165BEF">
      <w:pPr>
        <w:spacing w:after="0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 xml:space="preserve">відповідно до вимог Закону України   </w:t>
      </w:r>
    </w:p>
    <w:p w:rsidR="00F06C20" w:rsidRPr="0009686B" w:rsidRDefault="00F06C20" w:rsidP="00165BEF">
      <w:pPr>
        <w:spacing w:after="0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 xml:space="preserve">«Про звернення громадян», Указу </w:t>
      </w:r>
    </w:p>
    <w:p w:rsidR="00F06C20" w:rsidRPr="0009686B" w:rsidRDefault="00F06C20" w:rsidP="00165BEF">
      <w:pPr>
        <w:spacing w:after="0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 xml:space="preserve">Президента України від 07 лютого </w:t>
      </w:r>
    </w:p>
    <w:p w:rsidR="00F06C20" w:rsidRPr="0009686B" w:rsidRDefault="00F06C20" w:rsidP="00165BEF">
      <w:pPr>
        <w:spacing w:after="0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>2008</w:t>
      </w:r>
      <w:r w:rsidRPr="0009686B">
        <w:rPr>
          <w:rFonts w:ascii="Times New Roman" w:hAnsi="Times New Roman"/>
          <w:sz w:val="28"/>
          <w:szCs w:val="28"/>
          <w:lang w:val="en-US"/>
        </w:rPr>
        <w:t> </w:t>
      </w:r>
      <w:r w:rsidRPr="0009686B">
        <w:rPr>
          <w:rFonts w:ascii="Times New Roman" w:hAnsi="Times New Roman"/>
          <w:sz w:val="28"/>
          <w:szCs w:val="28"/>
        </w:rPr>
        <w:t xml:space="preserve">року №109/2008 «Про першочергові </w:t>
      </w:r>
    </w:p>
    <w:p w:rsidR="00F06C20" w:rsidRPr="0009686B" w:rsidRDefault="00F06C20" w:rsidP="00165BEF">
      <w:pPr>
        <w:spacing w:after="0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>заходи щодо заб</w:t>
      </w:r>
      <w:bookmarkStart w:id="0" w:name="_GoBack"/>
      <w:bookmarkEnd w:id="0"/>
      <w:r w:rsidRPr="0009686B">
        <w:rPr>
          <w:rFonts w:ascii="Times New Roman" w:hAnsi="Times New Roman"/>
          <w:sz w:val="28"/>
          <w:szCs w:val="28"/>
        </w:rPr>
        <w:t xml:space="preserve">езпечення реалізації та </w:t>
      </w:r>
    </w:p>
    <w:p w:rsidR="00F06C20" w:rsidRPr="0009686B" w:rsidRDefault="00F06C20" w:rsidP="00165BEF">
      <w:pPr>
        <w:spacing w:after="0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 xml:space="preserve">гарантування конституційного права на </w:t>
      </w:r>
    </w:p>
    <w:p w:rsidR="00F06C20" w:rsidRPr="0009686B" w:rsidRDefault="00F06C20" w:rsidP="00165BEF">
      <w:pPr>
        <w:spacing w:after="0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 xml:space="preserve">звернення до органів державної влади </w:t>
      </w:r>
    </w:p>
    <w:p w:rsidR="00B37743" w:rsidRPr="0009686B" w:rsidRDefault="00F06C20" w:rsidP="00165BEF">
      <w:pPr>
        <w:spacing w:after="0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 xml:space="preserve">та органів місцевого самоврядування» </w:t>
      </w:r>
    </w:p>
    <w:p w:rsidR="00F06C20" w:rsidRPr="0009686B" w:rsidRDefault="00B37743" w:rsidP="00165BEF">
      <w:pPr>
        <w:spacing w:after="0"/>
        <w:rPr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>у І півріччі 2017 року</w:t>
      </w:r>
      <w:r w:rsidR="00D961AB" w:rsidRPr="0009686B">
        <w:rPr>
          <w:sz w:val="28"/>
          <w:szCs w:val="28"/>
        </w:rPr>
        <w:t xml:space="preserve">           </w:t>
      </w:r>
    </w:p>
    <w:p w:rsidR="00D961AB" w:rsidRPr="0009686B" w:rsidRDefault="00D961AB" w:rsidP="00165BEF">
      <w:pPr>
        <w:spacing w:after="0"/>
        <w:rPr>
          <w:rFonts w:ascii="Times New Roman" w:hAnsi="Times New Roman"/>
          <w:bCs/>
          <w:sz w:val="28"/>
          <w:szCs w:val="28"/>
        </w:rPr>
      </w:pPr>
      <w:r w:rsidRPr="0009686B">
        <w:rPr>
          <w:sz w:val="28"/>
          <w:szCs w:val="28"/>
        </w:rPr>
        <w:t xml:space="preserve">                   </w:t>
      </w:r>
    </w:p>
    <w:p w:rsidR="00D961AB" w:rsidRPr="0009686B" w:rsidRDefault="002B7559" w:rsidP="00165B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86B">
        <w:rPr>
          <w:rFonts w:ascii="Times New Roman" w:hAnsi="Times New Roman" w:cs="Times New Roman"/>
          <w:sz w:val="28"/>
          <w:szCs w:val="28"/>
        </w:rPr>
        <w:t xml:space="preserve">На  виконання </w:t>
      </w:r>
      <w:r w:rsidR="00AC5E49" w:rsidRPr="0009686B">
        <w:rPr>
          <w:rFonts w:ascii="Times New Roman" w:eastAsia="Times New Roman" w:hAnsi="Times New Roman" w:cs="Times New Roman"/>
          <w:sz w:val="28"/>
          <w:szCs w:val="28"/>
        </w:rPr>
        <w:t>вимог Закону України   «Про звернення громадян»</w:t>
      </w:r>
      <w:r w:rsidRPr="0009686B">
        <w:rPr>
          <w:rFonts w:ascii="Times New Roman" w:eastAsia="Times New Roman" w:hAnsi="Times New Roman" w:cs="Times New Roman"/>
          <w:sz w:val="28"/>
          <w:szCs w:val="28"/>
        </w:rPr>
        <w:t>, Указу Президента України від 07 лютого 2008</w:t>
      </w:r>
      <w:r w:rsidRPr="0009686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C5E49" w:rsidRPr="0009686B">
        <w:rPr>
          <w:rFonts w:ascii="Times New Roman" w:eastAsia="Times New Roman" w:hAnsi="Times New Roman" w:cs="Times New Roman"/>
          <w:sz w:val="28"/>
          <w:szCs w:val="28"/>
        </w:rPr>
        <w:t>року №109/2008 «</w:t>
      </w:r>
      <w:r w:rsidRPr="0009686B">
        <w:rPr>
          <w:rFonts w:ascii="Times New Roman" w:eastAsia="Times New Roman" w:hAnsi="Times New Roman" w:cs="Times New Roman"/>
          <w:sz w:val="28"/>
          <w:szCs w:val="28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</w:t>
      </w:r>
      <w:r w:rsidR="00AC5E49" w:rsidRPr="0009686B">
        <w:rPr>
          <w:rFonts w:ascii="Times New Roman" w:eastAsia="Times New Roman" w:hAnsi="Times New Roman" w:cs="Times New Roman"/>
          <w:sz w:val="28"/>
          <w:szCs w:val="28"/>
        </w:rPr>
        <w:t>рганів місцевого самоврядування»</w:t>
      </w:r>
      <w:r w:rsidRPr="000968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961AB" w:rsidRPr="0009686B">
        <w:rPr>
          <w:rFonts w:ascii="Times New Roman" w:hAnsi="Times New Roman" w:cs="Times New Roman"/>
          <w:sz w:val="28"/>
          <w:szCs w:val="28"/>
        </w:rPr>
        <w:t>райдержадміністрацією</w:t>
      </w:r>
      <w:r w:rsidR="002F6840" w:rsidRPr="0009686B">
        <w:rPr>
          <w:rFonts w:ascii="Times New Roman" w:hAnsi="Times New Roman" w:cs="Times New Roman"/>
          <w:sz w:val="28"/>
          <w:szCs w:val="28"/>
        </w:rPr>
        <w:t xml:space="preserve"> постійно</w:t>
      </w:r>
      <w:r w:rsidRPr="0009686B">
        <w:rPr>
          <w:rFonts w:ascii="Times New Roman" w:hAnsi="Times New Roman" w:cs="Times New Roman"/>
          <w:sz w:val="28"/>
          <w:szCs w:val="28"/>
        </w:rPr>
        <w:t xml:space="preserve"> </w:t>
      </w:r>
      <w:r w:rsidR="002F6840" w:rsidRPr="0009686B">
        <w:rPr>
          <w:rFonts w:ascii="Times New Roman" w:hAnsi="Times New Roman" w:cs="Times New Roman"/>
          <w:sz w:val="28"/>
          <w:szCs w:val="28"/>
        </w:rPr>
        <w:t>вживаються</w:t>
      </w:r>
      <w:r w:rsidR="00D961AB" w:rsidRPr="0009686B">
        <w:rPr>
          <w:rFonts w:ascii="Times New Roman" w:hAnsi="Times New Roman" w:cs="Times New Roman"/>
          <w:sz w:val="28"/>
          <w:szCs w:val="28"/>
        </w:rPr>
        <w:t xml:space="preserve"> заходи по створенню належних умов</w:t>
      </w:r>
      <w:r w:rsidR="00DB1F07" w:rsidRPr="0009686B">
        <w:rPr>
          <w:rFonts w:ascii="Times New Roman" w:hAnsi="Times New Roman" w:cs="Times New Roman"/>
          <w:sz w:val="28"/>
          <w:szCs w:val="28"/>
        </w:rPr>
        <w:t xml:space="preserve">   </w:t>
      </w:r>
      <w:r w:rsidR="00D961AB" w:rsidRPr="0009686B">
        <w:rPr>
          <w:rFonts w:ascii="Times New Roman" w:hAnsi="Times New Roman" w:cs="Times New Roman"/>
          <w:sz w:val="28"/>
          <w:szCs w:val="28"/>
        </w:rPr>
        <w:t>прийому громадян, забезпеченню своєчасного розгляду їх пропо</w:t>
      </w:r>
      <w:r w:rsidR="0055138D" w:rsidRPr="0009686B">
        <w:rPr>
          <w:rFonts w:ascii="Times New Roman" w:hAnsi="Times New Roman" w:cs="Times New Roman"/>
          <w:sz w:val="28"/>
          <w:szCs w:val="28"/>
        </w:rPr>
        <w:t>зицій, заяв, скарг, оперативному вирішенню</w:t>
      </w:r>
      <w:r w:rsidR="00D961AB" w:rsidRPr="0009686B">
        <w:rPr>
          <w:rFonts w:ascii="Times New Roman" w:hAnsi="Times New Roman" w:cs="Times New Roman"/>
          <w:sz w:val="28"/>
          <w:szCs w:val="28"/>
        </w:rPr>
        <w:t xml:space="preserve"> порушених у них питань</w:t>
      </w:r>
      <w:r w:rsidR="0055138D" w:rsidRPr="0009686B">
        <w:rPr>
          <w:rFonts w:ascii="Times New Roman" w:hAnsi="Times New Roman" w:cs="Times New Roman"/>
          <w:sz w:val="28"/>
          <w:szCs w:val="28"/>
        </w:rPr>
        <w:t xml:space="preserve">, обов’язковому одержанні заявниками  </w:t>
      </w:r>
      <w:proofErr w:type="spellStart"/>
      <w:r w:rsidR="0055138D" w:rsidRPr="0009686B">
        <w:rPr>
          <w:rFonts w:ascii="Times New Roman" w:hAnsi="Times New Roman" w:cs="Times New Roman"/>
          <w:sz w:val="28"/>
          <w:szCs w:val="28"/>
        </w:rPr>
        <w:t>обгрунтованих</w:t>
      </w:r>
      <w:proofErr w:type="spellEnd"/>
      <w:r w:rsidR="0055138D" w:rsidRPr="0009686B">
        <w:rPr>
          <w:rFonts w:ascii="Times New Roman" w:hAnsi="Times New Roman" w:cs="Times New Roman"/>
          <w:sz w:val="28"/>
          <w:szCs w:val="28"/>
        </w:rPr>
        <w:t xml:space="preserve">  відповідей.</w:t>
      </w:r>
    </w:p>
    <w:p w:rsidR="009429CE" w:rsidRPr="0009686B" w:rsidRDefault="00165BEF" w:rsidP="009429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 xml:space="preserve">Стан організації роботи  із розгляду  звернень громадян постійно заслуховується на  засіданнях колегії райдержадміністрації, нарадах у голови та керівника апарату райдержадміністрації. Так, на засіданні колегії райдержадміністрації 25 січня 2017 року розглянуто  питання  роботи  із розгляду звернень громадян  в райдержадміністрації  за 2016 рік, прийнято відповідне рішення та видано розпорядження голови райдержадміністрації від  31 січня 2017 року №45, якими зобов’язано керівників структурних підрозділів районної державної адміністрації територіальних органів міністерств та інших центральних органів виконавчої влади, сільських та селищного голів  </w:t>
      </w:r>
      <w:r w:rsidRPr="0009686B">
        <w:rPr>
          <w:rFonts w:ascii="Times New Roman" w:hAnsi="Times New Roman"/>
          <w:sz w:val="28"/>
        </w:rPr>
        <w:t xml:space="preserve">проаналізувати стан роботи з розгляду звернень громадян у </w:t>
      </w:r>
      <w:r w:rsidRPr="0009686B">
        <w:rPr>
          <w:rFonts w:ascii="Times New Roman" w:hAnsi="Times New Roman"/>
          <w:bCs/>
          <w:sz w:val="28"/>
          <w:szCs w:val="28"/>
        </w:rPr>
        <w:t>2016 році</w:t>
      </w:r>
      <w:r w:rsidRPr="0009686B">
        <w:rPr>
          <w:rFonts w:ascii="Times New Roman" w:hAnsi="Times New Roman"/>
          <w:sz w:val="28"/>
        </w:rPr>
        <w:t xml:space="preserve">, підсумки розглянути на нарадах та </w:t>
      </w:r>
      <w:r w:rsidRPr="0009686B">
        <w:rPr>
          <w:rFonts w:ascii="Times New Roman" w:hAnsi="Times New Roman"/>
          <w:sz w:val="28"/>
          <w:szCs w:val="28"/>
        </w:rPr>
        <w:t xml:space="preserve">прийняти конкретні рішення, спрямовані на поліпшення цієї роботи; звернути увагу  на безумовне дотримання вимог Закону України  «Про звернення громадян»,  Інструкції з діловодства за зверненнями громадян; узяти під особистий контроль розгляд звернень та забезпечення проведення першочергового особистого прийому </w:t>
      </w:r>
      <w:r w:rsidRPr="000968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учасників антитерористичної операції, членів їх сімей та </w:t>
      </w:r>
      <w:r w:rsidRPr="0009686B">
        <w:rPr>
          <w:rFonts w:ascii="Times New Roman" w:hAnsi="Times New Roman"/>
          <w:sz w:val="28"/>
          <w:szCs w:val="28"/>
        </w:rPr>
        <w:t>пільгової категорії громадян, і приділяти</w:t>
      </w:r>
      <w:r w:rsidR="009429CE" w:rsidRPr="0009686B">
        <w:rPr>
          <w:rFonts w:ascii="Times New Roman" w:hAnsi="Times New Roman"/>
          <w:sz w:val="28"/>
          <w:szCs w:val="28"/>
        </w:rPr>
        <w:t xml:space="preserve">   </w:t>
      </w:r>
      <w:r w:rsidRPr="0009686B">
        <w:rPr>
          <w:rFonts w:ascii="Times New Roman" w:hAnsi="Times New Roman"/>
          <w:sz w:val="28"/>
          <w:szCs w:val="28"/>
        </w:rPr>
        <w:t xml:space="preserve"> особливу </w:t>
      </w:r>
      <w:r w:rsidR="009429CE" w:rsidRPr="0009686B">
        <w:rPr>
          <w:rFonts w:ascii="Times New Roman" w:hAnsi="Times New Roman"/>
          <w:sz w:val="28"/>
          <w:szCs w:val="28"/>
        </w:rPr>
        <w:t xml:space="preserve">   </w:t>
      </w:r>
      <w:r w:rsidRPr="0009686B">
        <w:rPr>
          <w:rFonts w:ascii="Times New Roman" w:hAnsi="Times New Roman"/>
          <w:sz w:val="28"/>
          <w:szCs w:val="28"/>
        </w:rPr>
        <w:t>уваги</w:t>
      </w:r>
      <w:r w:rsidR="009429CE" w:rsidRPr="0009686B">
        <w:rPr>
          <w:rFonts w:ascii="Times New Roman" w:hAnsi="Times New Roman"/>
          <w:sz w:val="28"/>
          <w:szCs w:val="28"/>
        </w:rPr>
        <w:t xml:space="preserve">   </w:t>
      </w:r>
      <w:r w:rsidRPr="0009686B">
        <w:rPr>
          <w:rFonts w:ascii="Times New Roman" w:hAnsi="Times New Roman"/>
          <w:sz w:val="28"/>
          <w:szCs w:val="28"/>
        </w:rPr>
        <w:t xml:space="preserve"> вирішенню </w:t>
      </w:r>
      <w:r w:rsidR="009429CE" w:rsidRPr="0009686B">
        <w:rPr>
          <w:rFonts w:ascii="Times New Roman" w:hAnsi="Times New Roman"/>
          <w:sz w:val="28"/>
          <w:szCs w:val="28"/>
        </w:rPr>
        <w:t xml:space="preserve"> </w:t>
      </w:r>
      <w:r w:rsidRPr="0009686B">
        <w:rPr>
          <w:rFonts w:ascii="Times New Roman" w:hAnsi="Times New Roman"/>
          <w:sz w:val="28"/>
          <w:szCs w:val="28"/>
        </w:rPr>
        <w:t xml:space="preserve">проблем, з якими вони звертаються; </w:t>
      </w:r>
    </w:p>
    <w:p w:rsidR="00165BEF" w:rsidRPr="0009686B" w:rsidRDefault="00165BEF" w:rsidP="00942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 xml:space="preserve">забезпечити  підвищення персональної відповідальності безпосередніх виконавців під час  розгляду  звернень громадян, дотримуватись строків установлених    законодавством    та   керівництвом    райдержадміністрації,   не  допускати проявів формалізму і  неякісної підготовки відповідей заявникам та  органам влади вищого рівня з питань розгляду звернень. Питання роботи із розгляду звернень громадян протягом І кварталу 2017 року заслухано  на нараді </w:t>
      </w:r>
      <w:r w:rsidRPr="0009686B">
        <w:rPr>
          <w:rFonts w:ascii="Times New Roman" w:hAnsi="Times New Roman"/>
          <w:sz w:val="28"/>
          <w:szCs w:val="28"/>
        </w:rPr>
        <w:lastRenderedPageBreak/>
        <w:t>у керівника апарату райдержадміністрації 10 квітня 2017 року та дано відповідні протокольні доручення (протокол №15).</w:t>
      </w:r>
    </w:p>
    <w:p w:rsidR="00165BEF" w:rsidRPr="0009686B" w:rsidRDefault="00165BEF" w:rsidP="00165B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 xml:space="preserve">З метою своєчасного розгляду та ухвалення ефективних рішень щодо звернень громадян у районній державній адміністрації, підпорядкованих їй підрозділах, сільських та селищній радах чітко визначені дні та затверджені графіки прийому громадян, які доведені до відома громадян через веб-сайт райдержадміністрації, дошки оголошень. Графік  особистого прийому громадян керівництвом районної державної адміністрації затверджено розпорядженням голови районної державної адміністрації від 03 серпня 2015 року №281. </w:t>
      </w:r>
    </w:p>
    <w:p w:rsidR="00165BEF" w:rsidRPr="0009686B" w:rsidRDefault="00165BEF" w:rsidP="00165B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>Головою, першим заступником та заступником голови райдержадміністрації  відповідно до затверджених граф</w:t>
      </w:r>
      <w:r w:rsidRPr="0009686B">
        <w:rPr>
          <w:rFonts w:ascii="Times New Roman" w:hAnsi="Times New Roman"/>
          <w:color w:val="000000"/>
          <w:sz w:val="28"/>
          <w:szCs w:val="28"/>
        </w:rPr>
        <w:t>іків  від 18.01.2017 №130/27/2-17,  15.03.2017 №630/27/2-17, 05.01.2017 №36/27/2-17, 30.03.2017 №654/27/1-17 протягом І півріччя 2017 року проведено  28 виїзних  прийомів громадян  в населених пунктах  району та 6 «прямих телефонних ліній».</w:t>
      </w:r>
    </w:p>
    <w:p w:rsidR="004A6161" w:rsidRPr="0009686B" w:rsidRDefault="00B37743" w:rsidP="00165B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>Протягом І півріччя 2017  року до районної державної адміністрації  надійшло  357 звернень громадян, що на 167 звернень менше ніж у І півріччі 2016 року. З них - 331 письмове звернення, 26 звернень одержано на особистому прийомі у керівництва районної державн</w:t>
      </w:r>
      <w:r w:rsidR="00E57BF9" w:rsidRPr="0009686B">
        <w:rPr>
          <w:rFonts w:ascii="Times New Roman" w:hAnsi="Times New Roman"/>
          <w:sz w:val="28"/>
          <w:szCs w:val="28"/>
        </w:rPr>
        <w:t>ої адміністрації. Крім того, 115</w:t>
      </w:r>
      <w:r w:rsidRPr="0009686B">
        <w:rPr>
          <w:rFonts w:ascii="Times New Roman" w:hAnsi="Times New Roman"/>
          <w:sz w:val="28"/>
          <w:szCs w:val="28"/>
        </w:rPr>
        <w:t xml:space="preserve"> звернень надійшло до райдержадміністрації через вищестоящі органи  влади</w:t>
      </w:r>
      <w:r w:rsidR="00E57BF9" w:rsidRPr="0009686B">
        <w:rPr>
          <w:rFonts w:ascii="Times New Roman" w:hAnsi="Times New Roman"/>
          <w:sz w:val="28"/>
          <w:szCs w:val="28"/>
        </w:rPr>
        <w:t>, що  значно менше</w:t>
      </w:r>
      <w:r w:rsidR="00A9000B" w:rsidRPr="0009686B">
        <w:rPr>
          <w:rFonts w:ascii="Times New Roman" w:hAnsi="Times New Roman"/>
          <w:sz w:val="28"/>
          <w:szCs w:val="28"/>
        </w:rPr>
        <w:t xml:space="preserve"> (втричі)</w:t>
      </w:r>
      <w:r w:rsidR="00E57BF9" w:rsidRPr="0009686B">
        <w:rPr>
          <w:rFonts w:ascii="Times New Roman" w:hAnsi="Times New Roman"/>
          <w:sz w:val="28"/>
          <w:szCs w:val="28"/>
        </w:rPr>
        <w:t xml:space="preserve"> відповідного періоду 2016 року</w:t>
      </w:r>
      <w:r w:rsidR="00A9000B" w:rsidRPr="0009686B">
        <w:rPr>
          <w:rFonts w:ascii="Times New Roman" w:hAnsi="Times New Roman"/>
          <w:sz w:val="28"/>
          <w:szCs w:val="28"/>
        </w:rPr>
        <w:t xml:space="preserve"> (</w:t>
      </w:r>
      <w:r w:rsidR="00E57BF9" w:rsidRPr="0009686B">
        <w:rPr>
          <w:rFonts w:ascii="Times New Roman" w:hAnsi="Times New Roman"/>
          <w:sz w:val="28"/>
          <w:szCs w:val="28"/>
        </w:rPr>
        <w:t>таких звернень у І </w:t>
      </w:r>
      <w:r w:rsidR="00A9000B" w:rsidRPr="0009686B">
        <w:rPr>
          <w:rFonts w:ascii="Times New Roman" w:hAnsi="Times New Roman"/>
          <w:sz w:val="28"/>
          <w:szCs w:val="28"/>
        </w:rPr>
        <w:t>півріччі 2016 року надійшло 359</w:t>
      </w:r>
      <w:r w:rsidR="00E57BF9" w:rsidRPr="0009686B">
        <w:rPr>
          <w:rFonts w:ascii="Times New Roman" w:hAnsi="Times New Roman"/>
          <w:sz w:val="28"/>
          <w:szCs w:val="28"/>
        </w:rPr>
        <w:t>)</w:t>
      </w:r>
      <w:r w:rsidRPr="0009686B">
        <w:rPr>
          <w:rFonts w:ascii="Times New Roman" w:hAnsi="Times New Roman"/>
          <w:sz w:val="28"/>
          <w:szCs w:val="28"/>
        </w:rPr>
        <w:t>, в тому числі на «урядову гарячу  лінію»  звернулось 97</w:t>
      </w:r>
      <w:r w:rsidR="004A6161" w:rsidRPr="0009686B">
        <w:rPr>
          <w:rFonts w:ascii="Times New Roman" w:hAnsi="Times New Roman"/>
          <w:sz w:val="28"/>
          <w:szCs w:val="28"/>
        </w:rPr>
        <w:t xml:space="preserve"> громадян</w:t>
      </w:r>
      <w:r w:rsidR="00A9000B" w:rsidRPr="0009686B">
        <w:rPr>
          <w:rFonts w:ascii="Times New Roman" w:hAnsi="Times New Roman"/>
          <w:sz w:val="28"/>
          <w:szCs w:val="28"/>
        </w:rPr>
        <w:t xml:space="preserve"> ( у І півріччі 2016 року -345 громадян).</w:t>
      </w:r>
      <w:r w:rsidRPr="0009686B">
        <w:rPr>
          <w:rFonts w:ascii="Times New Roman" w:hAnsi="Times New Roman"/>
          <w:sz w:val="28"/>
          <w:szCs w:val="28"/>
        </w:rPr>
        <w:t xml:space="preserve"> </w:t>
      </w:r>
    </w:p>
    <w:p w:rsidR="00F72604" w:rsidRPr="0009686B" w:rsidRDefault="00F72604" w:rsidP="00165BE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86B">
        <w:rPr>
          <w:rFonts w:ascii="Times New Roman" w:hAnsi="Times New Roman" w:cs="Times New Roman"/>
          <w:color w:val="000000" w:themeColor="text1"/>
          <w:sz w:val="28"/>
          <w:szCs w:val="28"/>
        </w:rPr>
        <w:t>З урахуванням внесених змін до Закону України «Про звернення громадян» громадяни можуть звернутись до керівництва райдержадміністрації через веб-сайт (вкладка «Електронне звернення») надіславши відповідне електронне звернення. Так</w:t>
      </w:r>
      <w:r w:rsidR="00B37743" w:rsidRPr="0009686B">
        <w:rPr>
          <w:rFonts w:ascii="Times New Roman" w:hAnsi="Times New Roman" w:cs="Times New Roman"/>
          <w:color w:val="000000" w:themeColor="text1"/>
          <w:sz w:val="28"/>
          <w:szCs w:val="28"/>
        </w:rPr>
        <w:t>их звернень у  І півріччі 2017 року</w:t>
      </w:r>
      <w:r w:rsidR="00A136F3" w:rsidRPr="00096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надійшло </w:t>
      </w:r>
      <w:r w:rsidR="00400854" w:rsidRPr="0009686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96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Також </w:t>
      </w:r>
      <w:r w:rsidRPr="0009686B">
        <w:rPr>
          <w:rFonts w:ascii="Times New Roman" w:hAnsi="Times New Roman" w:cs="Times New Roman"/>
          <w:sz w:val="28"/>
          <w:szCs w:val="28"/>
        </w:rPr>
        <w:t xml:space="preserve">в райдержадміністрації визначено  електронну скриньку, на яку громадяни мають можливість надсилати  звернення, пропозиції та скарги у сканованому вигляді.  </w:t>
      </w:r>
    </w:p>
    <w:p w:rsidR="004A6161" w:rsidRPr="0009686B" w:rsidRDefault="004A6161" w:rsidP="00165B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 xml:space="preserve">Від пільгових категорій громадян (пенсіонерів, багатодітних сімей, інвалідів, учасників бойових дій та учасників АТО) у </w:t>
      </w:r>
      <w:r w:rsidR="00E57BF9" w:rsidRPr="0009686B">
        <w:rPr>
          <w:rFonts w:ascii="Times New Roman" w:hAnsi="Times New Roman"/>
          <w:sz w:val="28"/>
          <w:szCs w:val="28"/>
        </w:rPr>
        <w:t>І півріччі 2017 року надійшло 36</w:t>
      </w:r>
      <w:r w:rsidRPr="0009686B">
        <w:rPr>
          <w:rFonts w:ascii="Times New Roman" w:hAnsi="Times New Roman"/>
          <w:sz w:val="28"/>
          <w:szCs w:val="28"/>
        </w:rPr>
        <w:t xml:space="preserve"> звернень.</w:t>
      </w:r>
    </w:p>
    <w:p w:rsidR="00A9000B" w:rsidRPr="0009686B" w:rsidRDefault="004A6161" w:rsidP="00A900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 xml:space="preserve">З числа  отриманих звернень 12 колективних. Всього до райдержадміністрації   звернулося  410 громадян. </w:t>
      </w:r>
    </w:p>
    <w:p w:rsidR="009E3AC0" w:rsidRPr="0009686B" w:rsidRDefault="004A6161" w:rsidP="00A900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 xml:space="preserve">Заявниками  порушено 377 питань різної тематики. </w:t>
      </w:r>
      <w:r w:rsidR="00F72604" w:rsidRPr="0009686B">
        <w:rPr>
          <w:rFonts w:ascii="Times New Roman" w:hAnsi="Times New Roman"/>
          <w:sz w:val="28"/>
          <w:szCs w:val="28"/>
        </w:rPr>
        <w:t>Актуальними для  мешканців  району протягом звітного періоду були питання:</w:t>
      </w:r>
    </w:p>
    <w:p w:rsidR="00B37743" w:rsidRPr="0009686B" w:rsidRDefault="00B37743" w:rsidP="00165BEF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 xml:space="preserve">- аграрної політики і земельних відносин (150)  – надання дозволів на виготовлення та затвердження  технічних документацій на земельні ділянки громадянам, роз’яснення щодо оформлення земельних ділянок, оренди землі,  надання земельних ділянок учасникам антитерористичної операції; </w:t>
      </w:r>
    </w:p>
    <w:p w:rsidR="00B37743" w:rsidRPr="0009686B" w:rsidRDefault="00B37743" w:rsidP="00165BEF">
      <w:pPr>
        <w:autoSpaceDE w:val="0"/>
        <w:autoSpaceDN w:val="0"/>
        <w:adjustRightInd w:val="0"/>
        <w:spacing w:after="0"/>
        <w:ind w:firstLine="561"/>
        <w:jc w:val="both"/>
        <w:rPr>
          <w:rFonts w:ascii="Calibri" w:hAnsi="Calibri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>- соціального захисту (76) – про призначення та перерахунок субсидій на оплату житлово-комунальних послуг, призначення соціальних допомог</w:t>
      </w:r>
      <w:r w:rsidR="00A9000B" w:rsidRPr="0009686B">
        <w:rPr>
          <w:rFonts w:ascii="Times New Roman" w:hAnsi="Times New Roman"/>
          <w:sz w:val="28"/>
          <w:szCs w:val="28"/>
        </w:rPr>
        <w:t>)</w:t>
      </w:r>
      <w:r w:rsidRPr="0009686B">
        <w:rPr>
          <w:rFonts w:ascii="Times New Roman" w:hAnsi="Times New Roman"/>
          <w:sz w:val="28"/>
          <w:szCs w:val="28"/>
        </w:rPr>
        <w:t>;</w:t>
      </w:r>
    </w:p>
    <w:p w:rsidR="00B37743" w:rsidRPr="0009686B" w:rsidRDefault="00B37743" w:rsidP="00165BEF">
      <w:pPr>
        <w:spacing w:after="0"/>
        <w:ind w:firstLine="561"/>
        <w:jc w:val="both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lastRenderedPageBreak/>
        <w:t>- екології та природних ресурсів (41) – щодо забруднення атмосфери відходами невідомого  походження;</w:t>
      </w:r>
    </w:p>
    <w:p w:rsidR="00B37743" w:rsidRPr="0009686B" w:rsidRDefault="00B37743" w:rsidP="00165BEF">
      <w:pPr>
        <w:spacing w:after="0"/>
        <w:ind w:firstLine="561"/>
        <w:jc w:val="both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 xml:space="preserve">- комунального господарства (27) – звернення щодо ремонту доріг, відновлення </w:t>
      </w:r>
      <w:proofErr w:type="spellStart"/>
      <w:r w:rsidRPr="0009686B">
        <w:rPr>
          <w:rFonts w:ascii="Times New Roman" w:hAnsi="Times New Roman"/>
          <w:sz w:val="28"/>
          <w:szCs w:val="28"/>
        </w:rPr>
        <w:t>електро-</w:t>
      </w:r>
      <w:proofErr w:type="spellEnd"/>
      <w:r w:rsidRPr="0009686B">
        <w:rPr>
          <w:rFonts w:ascii="Times New Roman" w:hAnsi="Times New Roman"/>
          <w:sz w:val="28"/>
          <w:szCs w:val="28"/>
        </w:rPr>
        <w:t xml:space="preserve"> і газопостачання домоволодінь; належного водопостачання, водовідведення, установки приладів обліку газу, ремонту та експлуатації житлового фонду, роботи житлово-експлуатаційних підприємств; </w:t>
      </w:r>
    </w:p>
    <w:p w:rsidR="00B37743" w:rsidRPr="0009686B" w:rsidRDefault="00B37743" w:rsidP="00165BEF">
      <w:pPr>
        <w:spacing w:after="0"/>
        <w:ind w:firstLine="561"/>
        <w:jc w:val="both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 xml:space="preserve">- сім’ї, дітей, молоді (20) – призначення та зняття опіки, інші питання соціального захисту дітей; </w:t>
      </w:r>
    </w:p>
    <w:p w:rsidR="00B37743" w:rsidRPr="0009686B" w:rsidRDefault="00B37743" w:rsidP="00165BEF">
      <w:pPr>
        <w:spacing w:after="0"/>
        <w:ind w:firstLine="561"/>
        <w:jc w:val="both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>- транспорту (9) -  покращення транспортного сполучення населених пунктів з обласним центром та пільгового проїзду.</w:t>
      </w:r>
    </w:p>
    <w:p w:rsidR="00B37743" w:rsidRPr="0009686B" w:rsidRDefault="00B37743" w:rsidP="00165BEF">
      <w:pPr>
        <w:pStyle w:val="2"/>
        <w:spacing w:after="0" w:line="276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 xml:space="preserve">Результати аналізу свідчать, що найбільше звернень надходить від громадян, які проживають на територіях </w:t>
      </w:r>
      <w:proofErr w:type="spellStart"/>
      <w:r w:rsidRPr="0009686B">
        <w:rPr>
          <w:rFonts w:ascii="Times New Roman" w:hAnsi="Times New Roman"/>
          <w:sz w:val="28"/>
          <w:szCs w:val="28"/>
        </w:rPr>
        <w:t>Заборольської</w:t>
      </w:r>
      <w:proofErr w:type="spellEnd"/>
      <w:r w:rsidRPr="0009686B">
        <w:rPr>
          <w:rFonts w:ascii="Times New Roman" w:hAnsi="Times New Roman"/>
          <w:sz w:val="28"/>
          <w:szCs w:val="28"/>
        </w:rPr>
        <w:t xml:space="preserve"> (15), </w:t>
      </w:r>
      <w:proofErr w:type="spellStart"/>
      <w:r w:rsidRPr="0009686B">
        <w:rPr>
          <w:rFonts w:ascii="Times New Roman" w:hAnsi="Times New Roman"/>
          <w:sz w:val="28"/>
          <w:szCs w:val="28"/>
        </w:rPr>
        <w:t>Гіркополонківської</w:t>
      </w:r>
      <w:proofErr w:type="spellEnd"/>
      <w:r w:rsidRPr="0009686B">
        <w:rPr>
          <w:rFonts w:ascii="Times New Roman" w:hAnsi="Times New Roman"/>
          <w:sz w:val="28"/>
          <w:szCs w:val="28"/>
        </w:rPr>
        <w:t xml:space="preserve">  (27), </w:t>
      </w:r>
      <w:proofErr w:type="spellStart"/>
      <w:r w:rsidRPr="0009686B">
        <w:rPr>
          <w:rFonts w:ascii="Times New Roman" w:hAnsi="Times New Roman"/>
          <w:sz w:val="28"/>
          <w:szCs w:val="28"/>
        </w:rPr>
        <w:t>Княгининівської</w:t>
      </w:r>
      <w:proofErr w:type="spellEnd"/>
      <w:r w:rsidRPr="0009686B">
        <w:rPr>
          <w:rFonts w:ascii="Times New Roman" w:hAnsi="Times New Roman"/>
          <w:sz w:val="28"/>
          <w:szCs w:val="28"/>
        </w:rPr>
        <w:t xml:space="preserve"> (31), </w:t>
      </w:r>
      <w:proofErr w:type="spellStart"/>
      <w:r w:rsidRPr="0009686B">
        <w:rPr>
          <w:rFonts w:ascii="Times New Roman" w:hAnsi="Times New Roman"/>
          <w:sz w:val="28"/>
          <w:szCs w:val="28"/>
        </w:rPr>
        <w:t>Чаруківської</w:t>
      </w:r>
      <w:proofErr w:type="spellEnd"/>
      <w:r w:rsidRPr="0009686B">
        <w:rPr>
          <w:rFonts w:ascii="Times New Roman" w:hAnsi="Times New Roman"/>
          <w:sz w:val="28"/>
          <w:szCs w:val="28"/>
        </w:rPr>
        <w:t xml:space="preserve"> (65) сільських  та   </w:t>
      </w:r>
      <w:proofErr w:type="spellStart"/>
      <w:r w:rsidRPr="0009686B">
        <w:rPr>
          <w:rFonts w:ascii="Times New Roman" w:hAnsi="Times New Roman"/>
          <w:sz w:val="28"/>
          <w:szCs w:val="28"/>
        </w:rPr>
        <w:t>Торчинської</w:t>
      </w:r>
      <w:proofErr w:type="spellEnd"/>
      <w:r w:rsidRPr="0009686B">
        <w:rPr>
          <w:rFonts w:ascii="Times New Roman" w:hAnsi="Times New Roman"/>
          <w:sz w:val="28"/>
          <w:szCs w:val="28"/>
        </w:rPr>
        <w:t xml:space="preserve">    селищної  рад  (13),  а  також міста Луцька  (53).  </w:t>
      </w:r>
    </w:p>
    <w:p w:rsidR="00B37743" w:rsidRPr="0009686B" w:rsidRDefault="00B37743" w:rsidP="00165BEF">
      <w:pPr>
        <w:spacing w:after="0"/>
        <w:ind w:firstLine="561"/>
        <w:jc w:val="both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 xml:space="preserve">Водночас  не надходило до райдержадміністрації звернень за І півріччя 2017 року від жителів </w:t>
      </w:r>
      <w:proofErr w:type="spellStart"/>
      <w:r w:rsidRPr="0009686B">
        <w:rPr>
          <w:rFonts w:ascii="Times New Roman" w:hAnsi="Times New Roman"/>
          <w:sz w:val="28"/>
          <w:szCs w:val="28"/>
        </w:rPr>
        <w:t>Несвічівської</w:t>
      </w:r>
      <w:proofErr w:type="spellEnd"/>
      <w:r w:rsidRPr="0009686B">
        <w:rPr>
          <w:rFonts w:ascii="Times New Roman" w:hAnsi="Times New Roman"/>
          <w:sz w:val="28"/>
          <w:szCs w:val="28"/>
        </w:rPr>
        <w:t xml:space="preserve"> сільської ради.</w:t>
      </w:r>
    </w:p>
    <w:p w:rsidR="00165BEF" w:rsidRPr="0009686B" w:rsidRDefault="000A6B2E" w:rsidP="00165B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>Протягом І півріччя 2017 року до райдержадміністрації надійшло 25 повторних звернень, що на 17 менше відповідного періоду 2016 року. Найчастіше повторні звернення надходять у зв’язку з непогодженням заявників з відповідями на звернення та вважають більш ефективним звернутися  до вищих органів виконавчої влади, не очікуючи розгляду попереднього звернення.</w:t>
      </w:r>
    </w:p>
    <w:p w:rsidR="009429CE" w:rsidRPr="0009686B" w:rsidRDefault="000A6B2E" w:rsidP="00165B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 xml:space="preserve">Провівши моніторинг надходжень звернень громадян, встановлено, що </w:t>
      </w:r>
      <w:r w:rsidR="00016281" w:rsidRPr="0009686B">
        <w:rPr>
          <w:rFonts w:ascii="Times New Roman" w:hAnsi="Times New Roman"/>
          <w:sz w:val="28"/>
          <w:szCs w:val="28"/>
        </w:rPr>
        <w:t xml:space="preserve"> ще </w:t>
      </w:r>
      <w:r w:rsidRPr="0009686B">
        <w:rPr>
          <w:rFonts w:ascii="Times New Roman" w:hAnsi="Times New Roman"/>
          <w:sz w:val="28"/>
          <w:szCs w:val="28"/>
        </w:rPr>
        <w:t xml:space="preserve">значна кількість заявників відразу звертаються із зверненнями безпосередньо в обласну державну адміністрацію або на «урядову гарячу лінію» при цьому взагалі оминають райдержадміністрацію. Причиною цього  є географічне розташування району, а саме межування з обласним центром. Значна кількість звернень  на «урядову гарячу лінію» спричинена суттєвим підвищенням тарифів на житлово-комунальні послуги та </w:t>
      </w:r>
      <w:r w:rsidRPr="0009686B">
        <w:rPr>
          <w:rFonts w:ascii="Times New Roman" w:hAnsi="Times New Roman"/>
          <w:spacing w:val="-6"/>
          <w:sz w:val="28"/>
          <w:szCs w:val="28"/>
        </w:rPr>
        <w:t>винятковою активністю заявників щодо пришвидшення отримання житлової субсидії</w:t>
      </w:r>
      <w:r w:rsidRPr="0009686B">
        <w:rPr>
          <w:rFonts w:ascii="Times New Roman" w:hAnsi="Times New Roman"/>
          <w:sz w:val="28"/>
          <w:szCs w:val="28"/>
        </w:rPr>
        <w:t xml:space="preserve"> або автоматичного продовження раніше призначеної субсидії</w:t>
      </w:r>
      <w:r w:rsidRPr="0009686B">
        <w:rPr>
          <w:rFonts w:ascii="Times New Roman" w:hAnsi="Times New Roman"/>
          <w:spacing w:val="-6"/>
          <w:sz w:val="28"/>
          <w:szCs w:val="28"/>
        </w:rPr>
        <w:t xml:space="preserve">, нарахований її незначний розмір або  взагалі </w:t>
      </w:r>
      <w:r w:rsidR="009429CE" w:rsidRPr="0009686B"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09686B">
        <w:rPr>
          <w:rFonts w:ascii="Times New Roman" w:hAnsi="Times New Roman"/>
          <w:spacing w:val="-6"/>
          <w:sz w:val="28"/>
          <w:szCs w:val="28"/>
        </w:rPr>
        <w:t xml:space="preserve">відмовою </w:t>
      </w:r>
      <w:r w:rsidR="009429CE" w:rsidRPr="0009686B"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09686B">
        <w:rPr>
          <w:rFonts w:ascii="Times New Roman" w:hAnsi="Times New Roman"/>
          <w:spacing w:val="-6"/>
          <w:sz w:val="28"/>
          <w:szCs w:val="28"/>
        </w:rPr>
        <w:t>у призначенні субсидії</w:t>
      </w:r>
      <w:r w:rsidRPr="0009686B">
        <w:rPr>
          <w:rFonts w:ascii="Times New Roman" w:hAnsi="Times New Roman"/>
          <w:sz w:val="28"/>
          <w:szCs w:val="28"/>
        </w:rPr>
        <w:t xml:space="preserve">, також </w:t>
      </w:r>
      <w:r w:rsidR="009429CE" w:rsidRPr="0009686B">
        <w:rPr>
          <w:rFonts w:ascii="Times New Roman" w:hAnsi="Times New Roman"/>
          <w:sz w:val="28"/>
          <w:szCs w:val="28"/>
        </w:rPr>
        <w:t xml:space="preserve">  </w:t>
      </w:r>
      <w:r w:rsidRPr="0009686B">
        <w:rPr>
          <w:rFonts w:ascii="Times New Roman" w:hAnsi="Times New Roman"/>
          <w:sz w:val="28"/>
          <w:szCs w:val="28"/>
        </w:rPr>
        <w:t xml:space="preserve">протягом </w:t>
      </w:r>
      <w:r w:rsidR="009429CE" w:rsidRPr="0009686B">
        <w:rPr>
          <w:rFonts w:ascii="Times New Roman" w:hAnsi="Times New Roman"/>
          <w:sz w:val="28"/>
          <w:szCs w:val="28"/>
        </w:rPr>
        <w:t xml:space="preserve">  </w:t>
      </w:r>
      <w:r w:rsidRPr="0009686B">
        <w:rPr>
          <w:rFonts w:ascii="Times New Roman" w:hAnsi="Times New Roman"/>
          <w:sz w:val="28"/>
          <w:szCs w:val="28"/>
        </w:rPr>
        <w:t>травня-липня цього</w:t>
      </w:r>
    </w:p>
    <w:p w:rsidR="002F6840" w:rsidRPr="0009686B" w:rsidRDefault="000A6B2E" w:rsidP="009429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 xml:space="preserve">року громадяни  звертались на «урядову гарячу лінію»  щодо забруднення атмосферного повітря відходами невідомого  походження в </w:t>
      </w:r>
      <w:proofErr w:type="spellStart"/>
      <w:r w:rsidRPr="0009686B">
        <w:rPr>
          <w:rFonts w:ascii="Times New Roman" w:hAnsi="Times New Roman"/>
          <w:sz w:val="28"/>
          <w:szCs w:val="28"/>
        </w:rPr>
        <w:t>с.Городище</w:t>
      </w:r>
      <w:proofErr w:type="spellEnd"/>
      <w:r w:rsidRPr="0009686B">
        <w:rPr>
          <w:rFonts w:ascii="Times New Roman" w:hAnsi="Times New Roman"/>
          <w:sz w:val="28"/>
          <w:szCs w:val="28"/>
        </w:rPr>
        <w:t>.</w:t>
      </w:r>
    </w:p>
    <w:p w:rsidR="00165BEF" w:rsidRPr="0009686B" w:rsidRDefault="00165BEF" w:rsidP="00165B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86B">
        <w:rPr>
          <w:rFonts w:ascii="Times New Roman" w:hAnsi="Times New Roman" w:cs="Times New Roman"/>
          <w:sz w:val="28"/>
          <w:szCs w:val="28"/>
        </w:rPr>
        <w:t xml:space="preserve">З  метою підвищення персональної відповідальності за роботу із зверненнями громадян забезпечено роботу постійно діючої комісії з питань розгляду звернень громадян  при  райдержадміністрації,  на засіданнях якої проаналізовано  розгляд  окремих  звернень громадян та дано відповідні доручення для врегулювання і вирішення проблем, порушених у цих зверненнях, прийнято відповідні рішення щодо їх подальшого розгляду (проведено 4 засідання комісії).  </w:t>
      </w:r>
    </w:p>
    <w:p w:rsidR="0054622D" w:rsidRPr="0009686B" w:rsidRDefault="00B51850" w:rsidP="00165B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lastRenderedPageBreak/>
        <w:t>Відповідно до  затвердженого графіка  від 26.04.2017 №963/27/2-17 проведено звітування сільських та  селищного голів з питань роботи зі зверненнями громадян в 2016 році та І кварталі 2017 року перед головою райдержадміністрації, за результатами проведеної роботи дано відповідні доручення (протокол №34 від 19.05.2017).</w:t>
      </w:r>
    </w:p>
    <w:p w:rsidR="000A6B2E" w:rsidRPr="0009686B" w:rsidRDefault="000A6B2E" w:rsidP="00165BEF">
      <w:pPr>
        <w:pStyle w:val="2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 xml:space="preserve">З метою  поліпшення роботи із  зверненнями громадян працівниками відділу документообігу контролю та по роботі із зверненнями громадян апарату райдержадміністрації 10 лютого 2017 року  проведено семінари-навчання «Організація роботи з  розгляду звернень громадян» для керівників структурних підрозділів  райдержадміністрації та 09 червня 2017 року для відповідальних працівників рад. </w:t>
      </w:r>
    </w:p>
    <w:p w:rsidR="009429CE" w:rsidRPr="0009686B" w:rsidRDefault="000A6B2E" w:rsidP="009429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 xml:space="preserve">Інформація про роботу із зверненнями громадян в райдержадміністрації  оприлюднюється на веб-сайті райдержадміністрації, на якому постійно оновлюється розділ «РДА і громадськість», який містить тематичні розділи «Вимоги до звернень» та «Графіки прийому громадян». За допомогою веб-сайту можна знайти необхідну інформацію про вимоги законодавства щодо правильного оформлення звернень та організації роботи із зверненнями громадян в райдержадміністрації, порядок проведення   особистих   та   виїзних   прийомів  громадян  посадовими особами згідно з затвердженими графіками,  номери </w:t>
      </w:r>
      <w:r w:rsidR="009429CE" w:rsidRPr="0009686B">
        <w:rPr>
          <w:rFonts w:ascii="Times New Roman" w:hAnsi="Times New Roman"/>
          <w:sz w:val="28"/>
          <w:szCs w:val="28"/>
        </w:rPr>
        <w:t xml:space="preserve"> </w:t>
      </w:r>
      <w:r w:rsidRPr="0009686B">
        <w:rPr>
          <w:rFonts w:ascii="Times New Roman" w:hAnsi="Times New Roman"/>
          <w:sz w:val="28"/>
          <w:szCs w:val="28"/>
        </w:rPr>
        <w:t xml:space="preserve">телефонів довіри, </w:t>
      </w:r>
      <w:r w:rsidR="009429CE" w:rsidRPr="0009686B">
        <w:rPr>
          <w:rFonts w:ascii="Times New Roman" w:hAnsi="Times New Roman"/>
          <w:sz w:val="28"/>
          <w:szCs w:val="28"/>
        </w:rPr>
        <w:t xml:space="preserve">  </w:t>
      </w:r>
      <w:r w:rsidRPr="0009686B">
        <w:rPr>
          <w:rFonts w:ascii="Times New Roman" w:hAnsi="Times New Roman"/>
          <w:sz w:val="28"/>
          <w:szCs w:val="28"/>
        </w:rPr>
        <w:t>телефонів</w:t>
      </w:r>
      <w:r w:rsidR="009429CE" w:rsidRPr="0009686B">
        <w:rPr>
          <w:rFonts w:ascii="Times New Roman" w:hAnsi="Times New Roman"/>
          <w:sz w:val="28"/>
          <w:szCs w:val="28"/>
        </w:rPr>
        <w:t xml:space="preserve"> </w:t>
      </w:r>
      <w:r w:rsidRPr="0009686B">
        <w:rPr>
          <w:rFonts w:ascii="Times New Roman" w:hAnsi="Times New Roman"/>
          <w:sz w:val="28"/>
          <w:szCs w:val="28"/>
        </w:rPr>
        <w:t xml:space="preserve"> «гарячих ліній»</w:t>
      </w:r>
      <w:r w:rsidR="009429CE" w:rsidRPr="0009686B">
        <w:rPr>
          <w:rFonts w:ascii="Times New Roman" w:hAnsi="Times New Roman"/>
          <w:sz w:val="28"/>
          <w:szCs w:val="28"/>
        </w:rPr>
        <w:t xml:space="preserve">  </w:t>
      </w:r>
      <w:r w:rsidRPr="0009686B">
        <w:rPr>
          <w:rFonts w:ascii="Times New Roman" w:hAnsi="Times New Roman"/>
          <w:sz w:val="28"/>
          <w:szCs w:val="28"/>
        </w:rPr>
        <w:t xml:space="preserve"> та «прямих телефонних</w:t>
      </w:r>
    </w:p>
    <w:p w:rsidR="00165BEF" w:rsidRPr="0009686B" w:rsidRDefault="000A6B2E" w:rsidP="009429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>ліній». Забезпечено можливість надсилання електронних звернень громадянами до райдержадміністрації.</w:t>
      </w:r>
    </w:p>
    <w:p w:rsidR="000A6B2E" w:rsidRPr="0009686B" w:rsidRDefault="000A6B2E" w:rsidP="00165B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>Також на веб-сайті райдержадміністрації та в районній газеті «Слава праці» постійно розміщуються роз’яснення та консультації з найбільш актуальних питань, що порушують громадяни у зверненнях (зокрема, щодо механізму призначення субсидій, надання соціальних допомог, пільгового проїзду, урядової програми «Доступні ліки»).</w:t>
      </w:r>
    </w:p>
    <w:p w:rsidR="000A6B2E" w:rsidRPr="0009686B" w:rsidRDefault="000A6B2E" w:rsidP="00165BEF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>Для  роз’яснення та забезпечення реалізації прав і свобод громадянина, засобів їх захисту та відновлення, у разі порушення, при райдержадміністрації працює громадська приймальня з надання безоплатної первинної правової допомоги громадянам (графік роботи приймальні оновлений  розпорядженням голови райдержадміністрації від 20.12.2016 №571), з початку  року правову допомогу надано 14 громадянам.</w:t>
      </w:r>
    </w:p>
    <w:p w:rsidR="000A6B2E" w:rsidRPr="0009686B" w:rsidRDefault="000A6B2E" w:rsidP="00165BEF">
      <w:pPr>
        <w:autoSpaceDE w:val="0"/>
        <w:autoSpaceDN w:val="0"/>
        <w:adjustRightInd w:val="0"/>
        <w:spacing w:after="0"/>
        <w:ind w:firstLine="561"/>
        <w:jc w:val="both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 xml:space="preserve">З метою зменшення напруги серед населення з питань призначення, перерахунку субсидій та соціальних допомог  у І півріччі 2017 року проведено в районі 7 виїзних прийомів громадян «мобільним соціальним офісом», працівники якого надають відповідні роз’яснення з соціальних питань. </w:t>
      </w:r>
    </w:p>
    <w:p w:rsidR="00D961AB" w:rsidRPr="0009686B" w:rsidRDefault="00D961AB" w:rsidP="00165BEF">
      <w:pPr>
        <w:pStyle w:val="2"/>
        <w:spacing w:after="0" w:line="276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09686B">
        <w:rPr>
          <w:rFonts w:ascii="Times New Roman" w:hAnsi="Times New Roman"/>
          <w:sz w:val="28"/>
          <w:szCs w:val="28"/>
        </w:rPr>
        <w:t xml:space="preserve">Діяльність районної державної адміністрації спрямовується на об’єктивний, всебічний розгляд звернень громадян, дотримання термінів їх виконання та вирішення порушених у зверненнях питань, а також,  наданні практичної і методичної допомоги органам місцевого самоврядування, </w:t>
      </w:r>
      <w:r w:rsidRPr="0009686B">
        <w:rPr>
          <w:rFonts w:ascii="Times New Roman" w:hAnsi="Times New Roman"/>
          <w:sz w:val="28"/>
          <w:szCs w:val="28"/>
        </w:rPr>
        <w:lastRenderedPageBreak/>
        <w:t>підпорядкованим підприємствам, установам і організаціям  в організації та поліпшенні роботи із зверненнями громадян.</w:t>
      </w:r>
    </w:p>
    <w:p w:rsidR="00B763A8" w:rsidRDefault="00B763A8" w:rsidP="00D9102D">
      <w:pPr>
        <w:pStyle w:val="a3"/>
        <w:spacing w:after="0" w:line="360" w:lineRule="auto"/>
        <w:rPr>
          <w:sz w:val="28"/>
          <w:szCs w:val="28"/>
        </w:rPr>
      </w:pPr>
    </w:p>
    <w:p w:rsidR="00B763A8" w:rsidRDefault="00B763A8" w:rsidP="00D9102D">
      <w:pPr>
        <w:pStyle w:val="a3"/>
        <w:spacing w:after="0" w:line="360" w:lineRule="auto"/>
        <w:rPr>
          <w:sz w:val="28"/>
          <w:szCs w:val="28"/>
        </w:rPr>
      </w:pPr>
    </w:p>
    <w:p w:rsidR="00D961AB" w:rsidRPr="006A1941" w:rsidRDefault="00D961AB" w:rsidP="00D9102D">
      <w:pPr>
        <w:pStyle w:val="a3"/>
        <w:spacing w:after="0" w:line="360" w:lineRule="auto"/>
        <w:rPr>
          <w:b/>
          <w:bCs/>
          <w:sz w:val="28"/>
          <w:szCs w:val="28"/>
        </w:rPr>
      </w:pPr>
      <w:r w:rsidRPr="006A1941">
        <w:rPr>
          <w:sz w:val="28"/>
          <w:szCs w:val="28"/>
        </w:rPr>
        <w:t xml:space="preserve">Начальник відділу документообігу, </w:t>
      </w:r>
    </w:p>
    <w:p w:rsidR="00D961AB" w:rsidRPr="006A1941" w:rsidRDefault="00D961AB" w:rsidP="00D9102D">
      <w:pPr>
        <w:pStyle w:val="a3"/>
        <w:spacing w:after="0" w:line="360" w:lineRule="auto"/>
        <w:rPr>
          <w:b/>
          <w:sz w:val="28"/>
          <w:szCs w:val="28"/>
        </w:rPr>
      </w:pPr>
      <w:r w:rsidRPr="006A1941">
        <w:rPr>
          <w:sz w:val="28"/>
          <w:szCs w:val="28"/>
        </w:rPr>
        <w:t xml:space="preserve">контролю та по роботі із звернення  </w:t>
      </w:r>
    </w:p>
    <w:p w:rsidR="00D961AB" w:rsidRPr="006A1941" w:rsidRDefault="00D961AB" w:rsidP="00D9102D">
      <w:pPr>
        <w:pStyle w:val="a3"/>
        <w:spacing w:after="0" w:line="360" w:lineRule="auto"/>
        <w:rPr>
          <w:b/>
          <w:sz w:val="28"/>
          <w:szCs w:val="28"/>
        </w:rPr>
      </w:pPr>
      <w:r w:rsidRPr="006A1941">
        <w:rPr>
          <w:sz w:val="28"/>
          <w:szCs w:val="28"/>
        </w:rPr>
        <w:t>громадян апарату райдержадміністрації                                          О.</w:t>
      </w:r>
      <w:proofErr w:type="spellStart"/>
      <w:r w:rsidRPr="006A1941">
        <w:rPr>
          <w:sz w:val="28"/>
          <w:szCs w:val="28"/>
        </w:rPr>
        <w:t>Симчук</w:t>
      </w:r>
      <w:proofErr w:type="spellEnd"/>
      <w:r w:rsidRPr="006A1941">
        <w:rPr>
          <w:sz w:val="28"/>
          <w:szCs w:val="28"/>
        </w:rPr>
        <w:t xml:space="preserve">      </w:t>
      </w:r>
    </w:p>
    <w:p w:rsidR="000D5113" w:rsidRPr="00D961AB" w:rsidRDefault="000D5113" w:rsidP="00D9102D">
      <w:pPr>
        <w:spacing w:after="0"/>
      </w:pPr>
    </w:p>
    <w:sectPr w:rsidR="000D5113" w:rsidRPr="00D961AB" w:rsidSect="00A9000B">
      <w:headerReference w:type="default" r:id="rId8"/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0C" w:rsidRDefault="0000460C" w:rsidP="009429CE">
      <w:pPr>
        <w:spacing w:after="0" w:line="240" w:lineRule="auto"/>
      </w:pPr>
      <w:r>
        <w:separator/>
      </w:r>
    </w:p>
  </w:endnote>
  <w:endnote w:type="continuationSeparator" w:id="0">
    <w:p w:rsidR="0000460C" w:rsidRDefault="0000460C" w:rsidP="0094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0C" w:rsidRDefault="0000460C" w:rsidP="009429CE">
      <w:pPr>
        <w:spacing w:after="0" w:line="240" w:lineRule="auto"/>
      </w:pPr>
      <w:r>
        <w:separator/>
      </w:r>
    </w:p>
  </w:footnote>
  <w:footnote w:type="continuationSeparator" w:id="0">
    <w:p w:rsidR="0000460C" w:rsidRDefault="0000460C" w:rsidP="0094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CE" w:rsidRDefault="009429C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AB"/>
    <w:rsid w:val="00004599"/>
    <w:rsid w:val="0000460C"/>
    <w:rsid w:val="00016281"/>
    <w:rsid w:val="0009686B"/>
    <w:rsid w:val="000A6B2E"/>
    <w:rsid w:val="000D5113"/>
    <w:rsid w:val="00103EFD"/>
    <w:rsid w:val="00165BEF"/>
    <w:rsid w:val="001908FA"/>
    <w:rsid w:val="0025210F"/>
    <w:rsid w:val="002B7559"/>
    <w:rsid w:val="002E73E6"/>
    <w:rsid w:val="002F6840"/>
    <w:rsid w:val="0035446D"/>
    <w:rsid w:val="003B35FF"/>
    <w:rsid w:val="003B737B"/>
    <w:rsid w:val="003F1711"/>
    <w:rsid w:val="00400854"/>
    <w:rsid w:val="00427359"/>
    <w:rsid w:val="004575B0"/>
    <w:rsid w:val="00466F56"/>
    <w:rsid w:val="00496ADF"/>
    <w:rsid w:val="004A1662"/>
    <w:rsid w:val="004A6161"/>
    <w:rsid w:val="00502BE6"/>
    <w:rsid w:val="0054622D"/>
    <w:rsid w:val="005470DA"/>
    <w:rsid w:val="0055138D"/>
    <w:rsid w:val="005D6438"/>
    <w:rsid w:val="00626527"/>
    <w:rsid w:val="00650496"/>
    <w:rsid w:val="006833FB"/>
    <w:rsid w:val="006A1941"/>
    <w:rsid w:val="006A6567"/>
    <w:rsid w:val="006D309E"/>
    <w:rsid w:val="007345D1"/>
    <w:rsid w:val="00752003"/>
    <w:rsid w:val="007764C9"/>
    <w:rsid w:val="007B2220"/>
    <w:rsid w:val="007F1662"/>
    <w:rsid w:val="00805C8E"/>
    <w:rsid w:val="00844749"/>
    <w:rsid w:val="00875A76"/>
    <w:rsid w:val="008A5D97"/>
    <w:rsid w:val="009136C0"/>
    <w:rsid w:val="009429CE"/>
    <w:rsid w:val="009C56A6"/>
    <w:rsid w:val="009E3AC0"/>
    <w:rsid w:val="00A136F3"/>
    <w:rsid w:val="00A331F8"/>
    <w:rsid w:val="00A50153"/>
    <w:rsid w:val="00A86EC0"/>
    <w:rsid w:val="00A9000B"/>
    <w:rsid w:val="00A956DE"/>
    <w:rsid w:val="00AC5E49"/>
    <w:rsid w:val="00B21094"/>
    <w:rsid w:val="00B37743"/>
    <w:rsid w:val="00B51850"/>
    <w:rsid w:val="00B763A8"/>
    <w:rsid w:val="00BF5269"/>
    <w:rsid w:val="00C20588"/>
    <w:rsid w:val="00C836AB"/>
    <w:rsid w:val="00C973FA"/>
    <w:rsid w:val="00CD252D"/>
    <w:rsid w:val="00D16A50"/>
    <w:rsid w:val="00D84182"/>
    <w:rsid w:val="00D9102D"/>
    <w:rsid w:val="00D961AB"/>
    <w:rsid w:val="00DB1F07"/>
    <w:rsid w:val="00DB5F07"/>
    <w:rsid w:val="00DC5235"/>
    <w:rsid w:val="00DE474C"/>
    <w:rsid w:val="00E1739C"/>
    <w:rsid w:val="00E545E5"/>
    <w:rsid w:val="00E57BF9"/>
    <w:rsid w:val="00E67DA5"/>
    <w:rsid w:val="00EF3877"/>
    <w:rsid w:val="00F06C20"/>
    <w:rsid w:val="00F41B0E"/>
    <w:rsid w:val="00F67195"/>
    <w:rsid w:val="00F72604"/>
    <w:rsid w:val="00FA1005"/>
    <w:rsid w:val="00FA7254"/>
    <w:rsid w:val="00FE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961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961A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D961AB"/>
    <w:pPr>
      <w:spacing w:after="120" w:line="480" w:lineRule="auto"/>
    </w:pPr>
    <w:rPr>
      <w:rFonts w:ascii="Antiqua" w:eastAsia="Times New Roman" w:hAnsi="Antiqua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D961AB"/>
    <w:rPr>
      <w:rFonts w:ascii="Antiqua" w:eastAsia="Times New Roman" w:hAnsi="Antiqua" w:cs="Times New Roman"/>
      <w:sz w:val="26"/>
      <w:szCs w:val="20"/>
      <w:lang w:val="uk-UA"/>
    </w:rPr>
  </w:style>
  <w:style w:type="paragraph" w:styleId="a5">
    <w:name w:val="Normal (Web)"/>
    <w:basedOn w:val="a"/>
    <w:rsid w:val="00DC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F0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06C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429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29CE"/>
  </w:style>
  <w:style w:type="paragraph" w:styleId="aa">
    <w:name w:val="footer"/>
    <w:basedOn w:val="a"/>
    <w:link w:val="ab"/>
    <w:uiPriority w:val="99"/>
    <w:unhideWhenUsed/>
    <w:rsid w:val="009429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2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961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961A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D961AB"/>
    <w:pPr>
      <w:spacing w:after="120" w:line="480" w:lineRule="auto"/>
    </w:pPr>
    <w:rPr>
      <w:rFonts w:ascii="Antiqua" w:eastAsia="Times New Roman" w:hAnsi="Antiqua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D961AB"/>
    <w:rPr>
      <w:rFonts w:ascii="Antiqua" w:eastAsia="Times New Roman" w:hAnsi="Antiqua" w:cs="Times New Roman"/>
      <w:sz w:val="26"/>
      <w:szCs w:val="20"/>
      <w:lang w:val="uk-UA"/>
    </w:rPr>
  </w:style>
  <w:style w:type="paragraph" w:styleId="a5">
    <w:name w:val="Normal (Web)"/>
    <w:basedOn w:val="a"/>
    <w:rsid w:val="00DC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F0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06C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429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29CE"/>
  </w:style>
  <w:style w:type="paragraph" w:styleId="aa">
    <w:name w:val="footer"/>
    <w:basedOn w:val="a"/>
    <w:link w:val="ab"/>
    <w:uiPriority w:val="99"/>
    <w:unhideWhenUsed/>
    <w:rsid w:val="009429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2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5F48B-43DF-484B-8264-24B53305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7084</Words>
  <Characters>4039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СИМЧУК</cp:lastModifiedBy>
  <cp:revision>21</cp:revision>
  <cp:lastPrinted>2017-07-24T12:09:00Z</cp:lastPrinted>
  <dcterms:created xsi:type="dcterms:W3CDTF">2017-01-19T12:52:00Z</dcterms:created>
  <dcterms:modified xsi:type="dcterms:W3CDTF">2017-08-01T09:50:00Z</dcterms:modified>
</cp:coreProperties>
</file>